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FB2816" w14:textId="77777777" w:rsidR="00A326C2" w:rsidRDefault="00A326C2" w:rsidP="00224100"/>
    <w:p w14:paraId="5E3D8DC3" w14:textId="77777777" w:rsidR="001859C7" w:rsidRDefault="001859C7" w:rsidP="001859C7">
      <w:pPr>
        <w:jc w:val="center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b/>
          <w:sz w:val="36"/>
          <w:szCs w:val="36"/>
        </w:rPr>
        <w:t>Strategie předcházení školní neúspěšnosti</w:t>
      </w:r>
    </w:p>
    <w:p w14:paraId="7A744D66" w14:textId="71AD1F93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>Strategie předcházení školní neúspěšnosti vychází z vyhlášky č. 27/2016 sb. S žáky ohroženými školní neúspěšností může pracovat výchovná poradkyně, metodik prevence</w:t>
      </w:r>
      <w:r w:rsidR="004B1DCE">
        <w:rPr>
          <w:rFonts w:ascii="Times New Roman" w:hAnsi="Times New Roman" w:cs="Times New Roman"/>
          <w:sz w:val="24"/>
          <w:szCs w:val="24"/>
        </w:rPr>
        <w:t>, školní psycholog, školní speciální pedagog</w:t>
      </w:r>
      <w:r w:rsidRPr="001859C7">
        <w:rPr>
          <w:rFonts w:ascii="Times New Roman" w:hAnsi="Times New Roman" w:cs="Times New Roman"/>
          <w:sz w:val="24"/>
          <w:szCs w:val="24"/>
        </w:rPr>
        <w:t xml:space="preserve"> a kterýkoli pedagogický pracovník. </w:t>
      </w:r>
    </w:p>
    <w:p w14:paraId="5ACA40E8" w14:textId="77777777" w:rsidR="001859C7" w:rsidRDefault="00EE36A0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Výchovný poradce ve spolupráci s třídním učitelem a </w:t>
      </w:r>
      <w:r w:rsidR="001859C7" w:rsidRPr="001859C7">
        <w:rPr>
          <w:rFonts w:ascii="Times New Roman" w:hAnsi="Times New Roman" w:cs="Times New Roman"/>
          <w:sz w:val="24"/>
          <w:szCs w:val="24"/>
        </w:rPr>
        <w:t>vyučujícími jednotlivých předmětů zajišťuje žákům s</w:t>
      </w:r>
      <w:r w:rsidR="001859C7">
        <w:rPr>
          <w:rFonts w:ascii="Times New Roman" w:hAnsi="Times New Roman" w:cs="Times New Roman"/>
          <w:sz w:val="24"/>
          <w:szCs w:val="24"/>
        </w:rPr>
        <w:t>e SVP</w:t>
      </w:r>
      <w:r w:rsidR="001859C7" w:rsidRPr="001859C7">
        <w:rPr>
          <w:rFonts w:ascii="Times New Roman" w:hAnsi="Times New Roman" w:cs="Times New Roman"/>
          <w:sz w:val="24"/>
          <w:szCs w:val="24"/>
        </w:rPr>
        <w:t xml:space="preserve"> poskytování doporučených podpůrných opatření. Třídní učitelé vyhodnocují prospěch žáků ve třídě, u neprospívajících zjišťují příčinu neúspěchu. Vyhodnocují příčinu zhoršení prospěchu a v případě potřeby je vypracován </w:t>
      </w:r>
      <w:r w:rsidR="001859C7">
        <w:rPr>
          <w:rFonts w:ascii="Times New Roman" w:hAnsi="Times New Roman" w:cs="Times New Roman"/>
          <w:sz w:val="24"/>
          <w:szCs w:val="24"/>
        </w:rPr>
        <w:t>plán k předcházení školní neúspěšnosti.</w:t>
      </w:r>
    </w:p>
    <w:p w14:paraId="1C28F20E" w14:textId="77777777" w:rsidR="001859C7" w:rsidRPr="001C2132" w:rsidRDefault="001859C7" w:rsidP="001859C7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C2132">
        <w:rPr>
          <w:rFonts w:ascii="Times New Roman" w:hAnsi="Times New Roman" w:cs="Times New Roman"/>
          <w:b/>
          <w:sz w:val="24"/>
          <w:szCs w:val="24"/>
        </w:rPr>
        <w:t xml:space="preserve">Neúspěchem ve škole mohou být ohroženy: </w:t>
      </w:r>
    </w:p>
    <w:p w14:paraId="69DABA88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děti se speciálně vzdělávacími potřebami </w:t>
      </w:r>
    </w:p>
    <w:p w14:paraId="0732DD22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děti, které nastoupily do školy</w:t>
      </w:r>
    </w:p>
    <w:p w14:paraId="455A2024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žáci, kteří přestoupili na 2. stupeň ZŠ </w:t>
      </w:r>
    </w:p>
    <w:p w14:paraId="2D8FE729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žáci, kteří přešli z jiné ZŠ </w:t>
      </w:r>
    </w:p>
    <w:p w14:paraId="04A3E0D2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žáci, kteří jsou nemocní a mají dlouhodobou absenci </w:t>
      </w:r>
    </w:p>
    <w:p w14:paraId="1DF4925C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žáci, u kterých nastala změna rodinné situace </w:t>
      </w:r>
    </w:p>
    <w:p w14:paraId="4A9FA47E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žáci, kteří neovládají český jazyk jako rodný jazyk a nástroj výuky</w:t>
      </w:r>
    </w:p>
    <w:p w14:paraId="69766424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 xml:space="preserve"> Neúspěch ve škole se může projevit neprospěchem, závadovým chováním – porušováním školního řádu, záškoláctvím, problematickým postavením v třídním kolektivu. </w:t>
      </w:r>
    </w:p>
    <w:p w14:paraId="7DECA845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 xml:space="preserve">Na pedagogické radě školy je vyhodnocována situace ve vzdělávání žáků ohrožených </w:t>
      </w:r>
      <w:r>
        <w:rPr>
          <w:rFonts w:ascii="Times New Roman" w:hAnsi="Times New Roman" w:cs="Times New Roman"/>
          <w:sz w:val="24"/>
          <w:szCs w:val="24"/>
        </w:rPr>
        <w:t xml:space="preserve">školním </w:t>
      </w:r>
      <w:r w:rsidRPr="001859C7">
        <w:rPr>
          <w:rFonts w:ascii="Times New Roman" w:hAnsi="Times New Roman" w:cs="Times New Roman"/>
          <w:sz w:val="24"/>
          <w:szCs w:val="24"/>
        </w:rPr>
        <w:t xml:space="preserve">neúspěchem a všichni </w:t>
      </w:r>
      <w:r>
        <w:rPr>
          <w:rFonts w:ascii="Times New Roman" w:hAnsi="Times New Roman" w:cs="Times New Roman"/>
          <w:sz w:val="24"/>
          <w:szCs w:val="24"/>
        </w:rPr>
        <w:t xml:space="preserve">pedagogičtí pracovníci </w:t>
      </w:r>
      <w:r w:rsidRPr="001859C7">
        <w:rPr>
          <w:rFonts w:ascii="Times New Roman" w:hAnsi="Times New Roman" w:cs="Times New Roman"/>
          <w:sz w:val="24"/>
          <w:szCs w:val="24"/>
        </w:rPr>
        <w:t>jsou s ní seznámeni. V případě zhoršení školního prospěchu js</w:t>
      </w:r>
      <w:r w:rsidR="00EE36A0">
        <w:rPr>
          <w:rFonts w:ascii="Times New Roman" w:hAnsi="Times New Roman" w:cs="Times New Roman"/>
          <w:sz w:val="24"/>
          <w:szCs w:val="24"/>
        </w:rPr>
        <w:t>ou neprodleně informováni zákonní zástupci</w:t>
      </w:r>
      <w:r w:rsidRPr="001859C7">
        <w:rPr>
          <w:rFonts w:ascii="Times New Roman" w:hAnsi="Times New Roman" w:cs="Times New Roman"/>
          <w:sz w:val="24"/>
          <w:szCs w:val="24"/>
        </w:rPr>
        <w:t xml:space="preserve"> prostřednictvím třídních učitelů. Výchovný poradce spolu s třídním učitelem a vyu</w:t>
      </w:r>
      <w:r>
        <w:rPr>
          <w:rFonts w:ascii="Times New Roman" w:hAnsi="Times New Roman" w:cs="Times New Roman"/>
          <w:sz w:val="24"/>
          <w:szCs w:val="24"/>
        </w:rPr>
        <w:t>čujícím daného předmětu projednají strategii</w:t>
      </w: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  <w:r w:rsidR="00EE36A0">
        <w:rPr>
          <w:rFonts w:ascii="Times New Roman" w:hAnsi="Times New Roman" w:cs="Times New Roman"/>
          <w:sz w:val="24"/>
          <w:szCs w:val="24"/>
        </w:rPr>
        <w:t>a navrhnou</w:t>
      </w:r>
      <w:r w:rsidRPr="001859C7">
        <w:rPr>
          <w:rFonts w:ascii="Times New Roman" w:hAnsi="Times New Roman" w:cs="Times New Roman"/>
          <w:sz w:val="24"/>
          <w:szCs w:val="24"/>
        </w:rPr>
        <w:t xml:space="preserve"> možnosti řešení. V případě potřeby či zájmu je nabídnuto neprospívajícímu žákovi a jeho zákonným zástupcům zprostředkování spolupráce s odborníky z PPP a SVP. </w:t>
      </w:r>
    </w:p>
    <w:p w14:paraId="7B004E2F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>Úspěšnost ve škole je podmíněna mnoha faktory. Úspěch žáka ve škole nezávisí jenom na jeho schopnostech, ale i na jeho sebehodnocení a míře sebedůvěry.</w:t>
      </w:r>
    </w:p>
    <w:p w14:paraId="55C4494C" w14:textId="77777777" w:rsidR="001859C7" w:rsidRPr="001C2132" w:rsidRDefault="001859C7" w:rsidP="001859C7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  <w:r w:rsidRPr="001C2132">
        <w:rPr>
          <w:rFonts w:ascii="Times New Roman" w:hAnsi="Times New Roman" w:cs="Times New Roman"/>
          <w:b/>
          <w:sz w:val="24"/>
          <w:szCs w:val="24"/>
        </w:rPr>
        <w:t>Pr</w:t>
      </w:r>
      <w:r w:rsidR="001C2132" w:rsidRPr="001C2132">
        <w:rPr>
          <w:rFonts w:ascii="Times New Roman" w:hAnsi="Times New Roman" w:cs="Times New Roman"/>
          <w:b/>
          <w:sz w:val="24"/>
          <w:szCs w:val="24"/>
        </w:rPr>
        <w:t>oblémy žáka ve vyučovací hodině:</w:t>
      </w:r>
    </w:p>
    <w:p w14:paraId="663CDBEC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nerozumí výkladu </w:t>
      </w:r>
    </w:p>
    <w:p w14:paraId="47CDDB7A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neumí pracovat s učebnicemi a jinými texty</w:t>
      </w:r>
    </w:p>
    <w:p w14:paraId="3F69C2FE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nestíhá zapisovat podle výkladu </w:t>
      </w:r>
    </w:p>
    <w:p w14:paraId="576A64C9" w14:textId="77777777" w:rsidR="00EE36A0" w:rsidRDefault="00EE36A0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7A95D0B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nedokáže určit, co je podstatné </w:t>
      </w:r>
    </w:p>
    <w:p w14:paraId="276349A9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nedokáže</w:t>
      </w:r>
      <w:r w:rsidRPr="001859C7">
        <w:rPr>
          <w:rFonts w:ascii="Times New Roman" w:hAnsi="Times New Roman" w:cs="Times New Roman"/>
          <w:sz w:val="24"/>
          <w:szCs w:val="24"/>
        </w:rPr>
        <w:t xml:space="preserve"> se soustředit </w:t>
      </w:r>
    </w:p>
    <w:p w14:paraId="270DA9FE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b/>
          <w:sz w:val="24"/>
          <w:szCs w:val="24"/>
        </w:rPr>
        <w:t>Problémy s domácí přípravou</w:t>
      </w:r>
      <w:r w:rsidR="001C2132">
        <w:rPr>
          <w:rFonts w:ascii="Times New Roman" w:hAnsi="Times New Roman" w:cs="Times New Roman"/>
          <w:b/>
          <w:sz w:val="24"/>
          <w:szCs w:val="24"/>
        </w:rPr>
        <w:t>:</w:t>
      </w: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3F47B2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 xml:space="preserve">K problémům s domácí přípravou vede nejčastěji: </w:t>
      </w:r>
    </w:p>
    <w:p w14:paraId="60AE4A02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slabá vůle (nedokáže se přinutit k domácí přípravě) </w:t>
      </w:r>
    </w:p>
    <w:p w14:paraId="195A2078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nedostatek návyků pro samostudium (neumí vybrat důležité, učí se zpaměti bez pochopení látky, nezvládá větší celky, nemá vytvořený systém učení) </w:t>
      </w:r>
    </w:p>
    <w:p w14:paraId="319C6B18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neví, kdy se učit, aby učení bylo efektivní </w:t>
      </w:r>
    </w:p>
    <w:p w14:paraId="58C546D8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problémy komunikace s vyučujícím </w:t>
      </w:r>
    </w:p>
    <w:p w14:paraId="233B9F1E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obava sdělit, že něčemu nerozumí </w:t>
      </w:r>
    </w:p>
    <w:p w14:paraId="415402C9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neznalost pravidel konzultací s vyučujícím problémového předmětu </w:t>
      </w:r>
    </w:p>
    <w:p w14:paraId="4EFBBE66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nejeví zájem o výuku, v hodině nepracuje, nechce pracovat a rozptyluje svoje spolužáky – odmítá nabízenou pomoc vyučujících </w:t>
      </w:r>
    </w:p>
    <w:p w14:paraId="2AC41FAE" w14:textId="77777777" w:rsidR="001859C7" w:rsidRPr="001C2132" w:rsidRDefault="001859C7" w:rsidP="001859C7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C2132">
        <w:rPr>
          <w:rFonts w:ascii="Times New Roman" w:hAnsi="Times New Roman" w:cs="Times New Roman"/>
          <w:b/>
          <w:sz w:val="24"/>
          <w:szCs w:val="24"/>
        </w:rPr>
        <w:t>Ostatní problémy negativně ovlivňující studium</w:t>
      </w:r>
      <w:r w:rsidR="001C2132" w:rsidRPr="001C2132">
        <w:rPr>
          <w:rFonts w:ascii="Times New Roman" w:hAnsi="Times New Roman" w:cs="Times New Roman"/>
          <w:b/>
          <w:sz w:val="24"/>
          <w:szCs w:val="24"/>
        </w:rPr>
        <w:t>:</w:t>
      </w:r>
      <w:r w:rsidRPr="001C213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1001AC5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dlouhodobé zdravotní problémy </w:t>
      </w:r>
    </w:p>
    <w:p w14:paraId="3C0FD920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změna bydliště, dojíždění </w:t>
      </w:r>
    </w:p>
    <w:p w14:paraId="47096722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problémy v rodině (rozchod rodičů, úmrtí jednoho z rodičů, špatná ekonomická situace rodiny) </w:t>
      </w:r>
    </w:p>
    <w:p w14:paraId="4EC65A45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stres z neprospěchu </w:t>
      </w:r>
    </w:p>
    <w:p w14:paraId="2A81D785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útěky před problémy </w:t>
      </w:r>
    </w:p>
    <w:p w14:paraId="5235C39C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="001C2132">
        <w:rPr>
          <w:rFonts w:ascii="Times New Roman" w:hAnsi="Times New Roman" w:cs="Times New Roman"/>
          <w:sz w:val="24"/>
          <w:szCs w:val="24"/>
        </w:rPr>
        <w:t xml:space="preserve"> problémy</w:t>
      </w:r>
      <w:r w:rsidRPr="001859C7">
        <w:rPr>
          <w:rFonts w:ascii="Times New Roman" w:hAnsi="Times New Roman" w:cs="Times New Roman"/>
          <w:sz w:val="24"/>
          <w:szCs w:val="24"/>
        </w:rPr>
        <w:t xml:space="preserve"> v sociálním prostředí vrstevníků </w:t>
      </w:r>
    </w:p>
    <w:p w14:paraId="739E1DA5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b/>
          <w:sz w:val="24"/>
          <w:szCs w:val="24"/>
        </w:rPr>
        <w:t>Formy práce s neúspěšnými žáky</w:t>
      </w:r>
      <w:r w:rsidR="001C2132" w:rsidRPr="001C2132">
        <w:rPr>
          <w:rFonts w:ascii="Times New Roman" w:hAnsi="Times New Roman" w:cs="Times New Roman"/>
          <w:b/>
          <w:sz w:val="24"/>
          <w:szCs w:val="24"/>
        </w:rPr>
        <w:t>:</w:t>
      </w: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E44B50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t xml:space="preserve">Pro úspěšnost programu jsou podstatné především formy a metody práce využívané učitelem, ke kterým zejména patří: </w:t>
      </w:r>
    </w:p>
    <w:p w14:paraId="382A0604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snažíme se problém zachytit co nejdříve a odhalit příčiny neúspěšnosti </w:t>
      </w:r>
    </w:p>
    <w:p w14:paraId="3F35AC02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úzce sp</w:t>
      </w:r>
      <w:r w:rsidR="00EE36A0">
        <w:rPr>
          <w:rFonts w:ascii="Times New Roman" w:hAnsi="Times New Roman" w:cs="Times New Roman"/>
          <w:sz w:val="24"/>
          <w:szCs w:val="24"/>
        </w:rPr>
        <w:t>olupracujeme s PPP, SPC a zákonnými zástupci</w:t>
      </w: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14996E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pomáháme </w:t>
      </w:r>
      <w:r w:rsidR="00EE36A0">
        <w:rPr>
          <w:rFonts w:ascii="Times New Roman" w:hAnsi="Times New Roman" w:cs="Times New Roman"/>
          <w:sz w:val="24"/>
          <w:szCs w:val="24"/>
        </w:rPr>
        <w:t>zákonným zástupcům</w:t>
      </w:r>
      <w:r w:rsidRPr="001859C7">
        <w:rPr>
          <w:rFonts w:ascii="Times New Roman" w:hAnsi="Times New Roman" w:cs="Times New Roman"/>
          <w:sz w:val="24"/>
          <w:szCs w:val="24"/>
        </w:rPr>
        <w:t xml:space="preserve"> zajistit nejrůznější odborná vyšetření </w:t>
      </w:r>
    </w:p>
    <w:p w14:paraId="764EB61F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uplatňujeme individuální přístup k žákům, respektujeme jejich individuální tempo a posilujeme motivaci žáků </w:t>
      </w:r>
    </w:p>
    <w:p w14:paraId="44ADC710" w14:textId="77777777" w:rsidR="00EE36A0" w:rsidRDefault="00EE36A0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9BA77C5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nabízíme žákům individuální konzultace po vyučování nebo pře</w:t>
      </w:r>
      <w:r w:rsidR="001C2132">
        <w:rPr>
          <w:rFonts w:ascii="Times New Roman" w:hAnsi="Times New Roman" w:cs="Times New Roman"/>
          <w:sz w:val="24"/>
          <w:szCs w:val="24"/>
        </w:rPr>
        <w:t>d vyučováním, možnost doučování</w:t>
      </w:r>
      <w:r w:rsidRPr="001859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919AEE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pro zjišťování úrovně vědomostí a dovedností žáků volíme takové formy a druhy zkoušení, které odpovídají schopnostem žáka a posilují pozitivní motivaci </w:t>
      </w:r>
    </w:p>
    <w:p w14:paraId="29F1788D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v hodnocení se zaměřujeme na pozitivní výkony žáka, a tím podporujeme jeho pozitivní motivaci k učení </w:t>
      </w:r>
    </w:p>
    <w:p w14:paraId="2FAA75C4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zadáváme pravidelné úkoly vycházející ze stanoveného obsahu učiva – zadání práce pro domácí přípravu učiva </w:t>
      </w:r>
    </w:p>
    <w:p w14:paraId="3974B10D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užíváme podpůrných aktivit – oznámení písemné práce, stanovení termínu zkoušení z konkrétního učiva, umožnění opakovaného opravného pokusu </w:t>
      </w:r>
    </w:p>
    <w:p w14:paraId="4CB91930" w14:textId="77777777" w:rsidR="001C2132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="001C2132">
        <w:rPr>
          <w:rFonts w:ascii="Times New Roman" w:hAnsi="Times New Roman" w:cs="Times New Roman"/>
          <w:sz w:val="24"/>
          <w:szCs w:val="24"/>
        </w:rPr>
        <w:t xml:space="preserve"> používáme podpůrné</w:t>
      </w:r>
      <w:r w:rsidRPr="001859C7">
        <w:rPr>
          <w:rFonts w:ascii="Times New Roman" w:hAnsi="Times New Roman" w:cs="Times New Roman"/>
          <w:sz w:val="24"/>
          <w:szCs w:val="24"/>
        </w:rPr>
        <w:t xml:space="preserve"> p</w:t>
      </w:r>
      <w:r w:rsidR="001C2132">
        <w:rPr>
          <w:rFonts w:ascii="Times New Roman" w:hAnsi="Times New Roman" w:cs="Times New Roman"/>
          <w:sz w:val="24"/>
          <w:szCs w:val="24"/>
        </w:rPr>
        <w:t>omůcky</w:t>
      </w:r>
      <w:r w:rsidRPr="001859C7">
        <w:rPr>
          <w:rFonts w:ascii="Times New Roman" w:hAnsi="Times New Roman" w:cs="Times New Roman"/>
          <w:sz w:val="24"/>
          <w:szCs w:val="24"/>
        </w:rPr>
        <w:t xml:space="preserve"> při samostatné práci – přehledy, tabulky, kalkulačky – dle charakteru předmětu, které pomohou žákovi lépe se orientovat v učivu </w:t>
      </w:r>
    </w:p>
    <w:p w14:paraId="74081BA1" w14:textId="77777777" w:rsidR="001859C7" w:rsidRDefault="001859C7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859C7">
        <w:rPr>
          <w:rFonts w:ascii="Times New Roman" w:hAnsi="Times New Roman" w:cs="Times New Roman"/>
          <w:sz w:val="24"/>
          <w:szCs w:val="24"/>
        </w:rPr>
        <w:sym w:font="Symbol" w:char="F0B7"/>
      </w:r>
      <w:r w:rsidRPr="001859C7">
        <w:rPr>
          <w:rFonts w:ascii="Times New Roman" w:hAnsi="Times New Roman" w:cs="Times New Roman"/>
          <w:sz w:val="24"/>
          <w:szCs w:val="24"/>
        </w:rPr>
        <w:t xml:space="preserve"> jednostranně nezdůrazňujeme nedostatky a chyby žáka</w:t>
      </w:r>
    </w:p>
    <w:p w14:paraId="7618DD7B" w14:textId="77777777" w:rsidR="001C2132" w:rsidRDefault="001C2132" w:rsidP="00EE36A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b/>
          <w:sz w:val="24"/>
          <w:szCs w:val="24"/>
        </w:rPr>
        <w:t>Nástroje na koordinaci péče o žáky se SVP:</w:t>
      </w:r>
      <w:r w:rsidRPr="001C21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F5AA66" w14:textId="77777777" w:rsidR="001C2132" w:rsidRDefault="001C2132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sz w:val="24"/>
          <w:szCs w:val="24"/>
        </w:rPr>
        <w:sym w:font="Symbol" w:char="F0B7"/>
      </w:r>
      <w:r w:rsidRPr="001C2132">
        <w:rPr>
          <w:rFonts w:ascii="Times New Roman" w:hAnsi="Times New Roman" w:cs="Times New Roman"/>
          <w:sz w:val="24"/>
          <w:szCs w:val="24"/>
        </w:rPr>
        <w:t xml:space="preserve"> Poskytování podpůrných opatření prvního stupně</w:t>
      </w:r>
      <w:r>
        <w:rPr>
          <w:rFonts w:ascii="Times New Roman" w:hAnsi="Times New Roman" w:cs="Times New Roman"/>
          <w:sz w:val="24"/>
          <w:szCs w:val="24"/>
        </w:rPr>
        <w:t>, přímá podpora pedagogů</w:t>
      </w:r>
    </w:p>
    <w:p w14:paraId="1596E87E" w14:textId="77777777" w:rsidR="001C2132" w:rsidRDefault="001C2132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sz w:val="24"/>
          <w:szCs w:val="24"/>
        </w:rPr>
        <w:sym w:font="Symbol" w:char="F0B7"/>
      </w:r>
      <w:r w:rsidRPr="001C2132">
        <w:rPr>
          <w:rFonts w:ascii="Times New Roman" w:hAnsi="Times New Roman" w:cs="Times New Roman"/>
          <w:sz w:val="24"/>
          <w:szCs w:val="24"/>
        </w:rPr>
        <w:t xml:space="preserve"> Plán p</w:t>
      </w:r>
      <w:r>
        <w:rPr>
          <w:rFonts w:ascii="Times New Roman" w:hAnsi="Times New Roman" w:cs="Times New Roman"/>
          <w:sz w:val="24"/>
          <w:szCs w:val="24"/>
        </w:rPr>
        <w:t xml:space="preserve">ředcházení neúspěšnosti žáka </w:t>
      </w:r>
      <w:r w:rsidRPr="001C2132">
        <w:rPr>
          <w:rFonts w:ascii="Times New Roman" w:hAnsi="Times New Roman" w:cs="Times New Roman"/>
          <w:sz w:val="24"/>
          <w:szCs w:val="24"/>
        </w:rPr>
        <w:t>vzniká z iniciativy učitele jednotlivých předmětů, může mít omezenou platnost nebo může být využíván po delší časové období, musí být pravidelně vyhodnocován</w:t>
      </w:r>
      <w:r>
        <w:rPr>
          <w:rFonts w:ascii="Times New Roman" w:hAnsi="Times New Roman" w:cs="Times New Roman"/>
          <w:sz w:val="24"/>
          <w:szCs w:val="24"/>
        </w:rPr>
        <w:t xml:space="preserve"> (vždy po třech měsících), </w:t>
      </w:r>
      <w:r w:rsidRPr="001C2132">
        <w:rPr>
          <w:rFonts w:ascii="Times New Roman" w:hAnsi="Times New Roman" w:cs="Times New Roman"/>
          <w:sz w:val="24"/>
          <w:szCs w:val="24"/>
        </w:rPr>
        <w:t>má ho u sebe vyučující</w:t>
      </w:r>
      <w:r>
        <w:rPr>
          <w:rFonts w:ascii="Times New Roman" w:hAnsi="Times New Roman" w:cs="Times New Roman"/>
          <w:sz w:val="24"/>
          <w:szCs w:val="24"/>
        </w:rPr>
        <w:t xml:space="preserve"> předmětu, ve kterém žák selhává nebo třídní učitel</w:t>
      </w:r>
      <w:r w:rsidRPr="001C21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61F0A8" w14:textId="77777777" w:rsidR="001C2132" w:rsidRDefault="001C2132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Individuální vzdělávací plán a jiná podpůrná</w:t>
      </w:r>
      <w:r w:rsidRPr="001C2132">
        <w:rPr>
          <w:rFonts w:ascii="Times New Roman" w:hAnsi="Times New Roman" w:cs="Times New Roman"/>
          <w:sz w:val="24"/>
          <w:szCs w:val="24"/>
        </w:rPr>
        <w:t xml:space="preserve"> opatření v r</w:t>
      </w:r>
      <w:r>
        <w:rPr>
          <w:rFonts w:ascii="Times New Roman" w:hAnsi="Times New Roman" w:cs="Times New Roman"/>
          <w:sz w:val="24"/>
          <w:szCs w:val="24"/>
        </w:rPr>
        <w:t xml:space="preserve">ámci 2. – 5. stupně, tvoříme </w:t>
      </w:r>
      <w:r w:rsidRPr="001C2132">
        <w:rPr>
          <w:rFonts w:ascii="Times New Roman" w:hAnsi="Times New Roman" w:cs="Times New Roman"/>
          <w:sz w:val="24"/>
          <w:szCs w:val="24"/>
        </w:rPr>
        <w:t>na základě doporučení ŠPZ, po po</w:t>
      </w:r>
      <w:r>
        <w:rPr>
          <w:rFonts w:ascii="Times New Roman" w:hAnsi="Times New Roman" w:cs="Times New Roman"/>
          <w:sz w:val="24"/>
          <w:szCs w:val="24"/>
        </w:rPr>
        <w:t>dpisu informovaného souhlasu zákonným zástupcem</w:t>
      </w:r>
      <w:r w:rsidRPr="001C21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5A306E" w14:textId="77777777" w:rsidR="001C2132" w:rsidRDefault="001C2132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sz w:val="24"/>
          <w:szCs w:val="24"/>
        </w:rPr>
        <w:sym w:font="Symbol" w:char="F0B7"/>
      </w:r>
      <w:r w:rsidRPr="001C2132">
        <w:rPr>
          <w:rFonts w:ascii="Times New Roman" w:hAnsi="Times New Roman" w:cs="Times New Roman"/>
          <w:sz w:val="24"/>
          <w:szCs w:val="24"/>
        </w:rPr>
        <w:t xml:space="preserve"> Předmět speciálně pedagogické péč</w:t>
      </w:r>
      <w:r>
        <w:rPr>
          <w:rFonts w:ascii="Times New Roman" w:hAnsi="Times New Roman" w:cs="Times New Roman"/>
          <w:sz w:val="24"/>
          <w:szCs w:val="24"/>
        </w:rPr>
        <w:t>e nebo pedagogická intervence</w:t>
      </w:r>
      <w:r w:rsidRPr="001C2132">
        <w:rPr>
          <w:rFonts w:ascii="Times New Roman" w:hAnsi="Times New Roman" w:cs="Times New Roman"/>
          <w:sz w:val="24"/>
          <w:szCs w:val="24"/>
        </w:rPr>
        <w:t xml:space="preserve"> na základě doporučení ŠPZ, náplň je dána v doporučení </w:t>
      </w:r>
    </w:p>
    <w:p w14:paraId="2800A5CF" w14:textId="77777777" w:rsidR="001C2132" w:rsidRDefault="001C2132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Asistent pedagoga,</w:t>
      </w:r>
      <w:r w:rsidRPr="001C2132">
        <w:rPr>
          <w:rFonts w:ascii="Times New Roman" w:hAnsi="Times New Roman" w:cs="Times New Roman"/>
          <w:sz w:val="24"/>
          <w:szCs w:val="24"/>
        </w:rPr>
        <w:t xml:space="preserve"> personální podpora je vždy daná doporučením ŠPZ </w:t>
      </w:r>
    </w:p>
    <w:p w14:paraId="3BE5B25E" w14:textId="77777777" w:rsidR="001C2132" w:rsidRDefault="001C2132" w:rsidP="001859C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2132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Doporučení ze ŠPZ,</w:t>
      </w:r>
      <w:r w:rsidRPr="001C2132">
        <w:rPr>
          <w:rFonts w:ascii="Times New Roman" w:hAnsi="Times New Roman" w:cs="Times New Roman"/>
          <w:sz w:val="24"/>
          <w:szCs w:val="24"/>
        </w:rPr>
        <w:t xml:space="preserve"> vyučující jsou seznámeni s doporučením pro daného žáka</w:t>
      </w:r>
    </w:p>
    <w:p w14:paraId="75F89484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 xml:space="preserve">Nástup žáka do školy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CE0B4D">
        <w:rPr>
          <w:rFonts w:ascii="Times New Roman" w:hAnsi="Times New Roman" w:cs="Times New Roman"/>
          <w:b/>
          <w:sz w:val="24"/>
          <w:szCs w:val="24"/>
        </w:rPr>
        <w:t>oblast prevence: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667A05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dobrá motivace – zažívání příjemných věcí a úspěchu </w:t>
      </w:r>
    </w:p>
    <w:p w14:paraId="62640B93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hodnocení žáků vzhledem k jejich osobnímu pokroku, nesrovnávat s nastavenou laťkou, každé dítě je na školu jinak připraveno </w:t>
      </w:r>
    </w:p>
    <w:p w14:paraId="331CE69D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pokud dítě začne selhávat, je třeba co nejdříve zjistit, proč selhává a podpořit ho </w:t>
      </w:r>
    </w:p>
    <w:p w14:paraId="76C7D133" w14:textId="77777777" w:rsidR="00EE36A0" w:rsidRDefault="00EE36A0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6AB18C42" w14:textId="77777777" w:rsidR="00EE36A0" w:rsidRDefault="00EE36A0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85EAE32" w14:textId="77777777" w:rsidR="00EE36A0" w:rsidRDefault="00EE36A0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34D956C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spolupráce s</w:t>
      </w:r>
      <w:r w:rsidRPr="00CE0B4D">
        <w:rPr>
          <w:rFonts w:ascii="Times New Roman" w:hAnsi="Times New Roman" w:cs="Times New Roman"/>
          <w:sz w:val="24"/>
          <w:szCs w:val="24"/>
        </w:rPr>
        <w:t xml:space="preserve"> MŠ – již několik let na škole probíhají setkání budoucích prvňáků - adaptace na školní prostředí, docvičení pot</w:t>
      </w:r>
      <w:r>
        <w:rPr>
          <w:rFonts w:ascii="Times New Roman" w:hAnsi="Times New Roman" w:cs="Times New Roman"/>
          <w:sz w:val="24"/>
          <w:szCs w:val="24"/>
        </w:rPr>
        <w:t>řebných dovedností, edukativně-stimulační skupinky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6A213B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="00EE36A0">
        <w:rPr>
          <w:rFonts w:ascii="Times New Roman" w:hAnsi="Times New Roman" w:cs="Times New Roman"/>
          <w:sz w:val="24"/>
          <w:szCs w:val="24"/>
        </w:rPr>
        <w:t xml:space="preserve"> komunikace se zákonnými zástupci, </w:t>
      </w:r>
      <w:r w:rsidRPr="00CE0B4D">
        <w:rPr>
          <w:rFonts w:ascii="Times New Roman" w:hAnsi="Times New Roman" w:cs="Times New Roman"/>
          <w:sz w:val="24"/>
          <w:szCs w:val="24"/>
        </w:rPr>
        <w:t xml:space="preserve">je nutné vše vysvětlit, komunikovat s nimi </w:t>
      </w:r>
    </w:p>
    <w:p w14:paraId="6C89BBD5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>Nástup do školy - oblast intervence: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F7CDB1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pokud dítě začne selhávat, je nutné upravit vyučovací metody </w:t>
      </w:r>
    </w:p>
    <w:p w14:paraId="0F9AEE1F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všechny pos</w:t>
      </w:r>
      <w:r w:rsidR="00EE36A0">
        <w:rPr>
          <w:rFonts w:ascii="Times New Roman" w:hAnsi="Times New Roman" w:cs="Times New Roman"/>
          <w:sz w:val="24"/>
          <w:szCs w:val="24"/>
        </w:rPr>
        <w:t>tupy je vhodné vysvětlit zákonným zástupcům</w:t>
      </w:r>
      <w:r w:rsidRPr="00CE0B4D">
        <w:rPr>
          <w:rFonts w:ascii="Times New Roman" w:hAnsi="Times New Roman" w:cs="Times New Roman"/>
          <w:sz w:val="24"/>
          <w:szCs w:val="24"/>
        </w:rPr>
        <w:t xml:space="preserve">, aby mohli podobně přistupovat k dětem doma při přípravě na vyučování – zacílení na konkrétní problém </w:t>
      </w:r>
    </w:p>
    <w:p w14:paraId="45ADE79D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pokud ale dítě výrazně selhává – nutná přesná diagnostika příčin problému – konzultace se </w:t>
      </w:r>
      <w:r>
        <w:rPr>
          <w:rFonts w:ascii="Times New Roman" w:hAnsi="Times New Roman" w:cs="Times New Roman"/>
          <w:sz w:val="24"/>
          <w:szCs w:val="24"/>
        </w:rPr>
        <w:t>speciálním pedagogem</w:t>
      </w:r>
      <w:r w:rsidRPr="00CE0B4D">
        <w:rPr>
          <w:rFonts w:ascii="Times New Roman" w:hAnsi="Times New Roman" w:cs="Times New Roman"/>
          <w:sz w:val="24"/>
          <w:szCs w:val="24"/>
        </w:rPr>
        <w:t xml:space="preserve">, vyšetření v PPP, SPC </w:t>
      </w:r>
    </w:p>
    <w:p w14:paraId="3B9B4F65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>Přestup žáka na druhý stupeň: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41BBF8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dopřát čas na adaptaci </w:t>
      </w:r>
    </w:p>
    <w:p w14:paraId="04D4F09D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komunikace mezi učiteli - 1. a 2. stupeň – předávání zkušeností, jak žáci pracovali, jaká byla p</w:t>
      </w:r>
      <w:r>
        <w:rPr>
          <w:rFonts w:ascii="Times New Roman" w:hAnsi="Times New Roman" w:cs="Times New Roman"/>
          <w:sz w:val="24"/>
          <w:szCs w:val="24"/>
        </w:rPr>
        <w:t>ravidla hodnocení, jak se řešily</w:t>
      </w:r>
      <w:r w:rsidRPr="00CE0B4D">
        <w:rPr>
          <w:rFonts w:ascii="Times New Roman" w:hAnsi="Times New Roman" w:cs="Times New Roman"/>
          <w:sz w:val="24"/>
          <w:szCs w:val="24"/>
        </w:rPr>
        <w:t xml:space="preserve"> různé problémové situace </w:t>
      </w:r>
    </w:p>
    <w:p w14:paraId="781F7081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adaptační bloky – </w:t>
      </w:r>
      <w:r>
        <w:rPr>
          <w:rFonts w:ascii="Times New Roman" w:hAnsi="Times New Roman" w:cs="Times New Roman"/>
          <w:sz w:val="24"/>
          <w:szCs w:val="24"/>
        </w:rPr>
        <w:t xml:space="preserve">(5. nebo 6. třída) </w:t>
      </w:r>
      <w:r w:rsidRPr="00CE0B4D">
        <w:rPr>
          <w:rFonts w:ascii="Times New Roman" w:hAnsi="Times New Roman" w:cs="Times New Roman"/>
          <w:sz w:val="24"/>
          <w:szCs w:val="24"/>
        </w:rPr>
        <w:t>učitel své žáky lépe pozná, společně zažijí něco příjemného, což podpoří vzájemnou důvěru</w:t>
      </w:r>
    </w:p>
    <w:p w14:paraId="692BEAEA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>Změna školy: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DFFC22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změna školy znamená změnu školního vzdělávacího programu – soulad musí zajistit vyučující </w:t>
      </w:r>
    </w:p>
    <w:p w14:paraId="2FD8781F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neznamená to, že je povinností učitelů žáka vše doučit (za změnu školy je odpovědný rodič), ale je vhodné žákovi vytvořit podpůrnou síť – komunikace učitel – rodič – žák – informovanost, jak žák zvládá adaptaci atd. </w:t>
      </w:r>
    </w:p>
    <w:p w14:paraId="1E8519F3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>Nemoc, zvýšená omluvená absence: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414D33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při dlouhodobé nemoci je třeba s rodinou žáka úzce spolupracovat, zajistit doplňování učiva, ulehčit náv</w:t>
      </w:r>
      <w:r>
        <w:rPr>
          <w:rFonts w:ascii="Times New Roman" w:hAnsi="Times New Roman" w:cs="Times New Roman"/>
          <w:sz w:val="24"/>
          <w:szCs w:val="24"/>
        </w:rPr>
        <w:t xml:space="preserve">rat žáka po nemoci do školy </w:t>
      </w:r>
    </w:p>
    <w:p w14:paraId="2B3B9A22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sledovat absenci žáka – zda krátkodobé absence z důvodu návštěvy lékaře, nevolností, rodinných důvodů, nejsou pravidelné v době, kdy se píše prověrka, kdy má být žák zkoušen, zda se nejedná o konkrétní dny v týdnu </w:t>
      </w:r>
    </w:p>
    <w:p w14:paraId="2894E6E4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>Změna situace v rodině: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6A78D0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můžeme pomoci, pokud dobře známe situaci, pokud je dobré klima a vzájemná důvěra </w:t>
      </w:r>
    </w:p>
    <w:p w14:paraId="56A9C869" w14:textId="77777777" w:rsidR="00EE36A0" w:rsidRDefault="00EE36A0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4A7A3FEE" w14:textId="77777777" w:rsidR="00EE36A0" w:rsidRDefault="00EE36A0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4EF37ADB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sledujeme nejen velmi slabé žáky, ale také ty, kteří se výrazně zhoršili, začali být vůči plnění školních povinností apatičtí, zhoršilo se chování – nutné vždy řešit – osobní schůzka </w:t>
      </w:r>
      <w:r>
        <w:rPr>
          <w:rFonts w:ascii="Times New Roman" w:hAnsi="Times New Roman" w:cs="Times New Roman"/>
          <w:sz w:val="24"/>
          <w:szCs w:val="24"/>
        </w:rPr>
        <w:t>s</w:t>
      </w:r>
      <w:r w:rsidR="00EE36A0">
        <w:rPr>
          <w:rFonts w:ascii="Times New Roman" w:hAnsi="Times New Roman" w:cs="Times New Roman"/>
          <w:sz w:val="24"/>
          <w:szCs w:val="24"/>
        </w:rPr>
        <w:t>e zákonnými zástupc</w:t>
      </w:r>
      <w:r w:rsidRPr="00CE0B4D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E0B4D">
        <w:rPr>
          <w:rFonts w:ascii="Times New Roman" w:hAnsi="Times New Roman" w:cs="Times New Roman"/>
          <w:sz w:val="24"/>
          <w:szCs w:val="24"/>
        </w:rPr>
        <w:t xml:space="preserve"> v případě potřeby doporučit odbornou pomoc – např. psy</w:t>
      </w:r>
      <w:r>
        <w:rPr>
          <w:rFonts w:ascii="Times New Roman" w:hAnsi="Times New Roman" w:cs="Times New Roman"/>
          <w:sz w:val="24"/>
          <w:szCs w:val="24"/>
        </w:rPr>
        <w:t xml:space="preserve">chologa </w:t>
      </w:r>
    </w:p>
    <w:p w14:paraId="6DBD04E3" w14:textId="77777777" w:rsidR="00CE0B4D" w:rsidRDefault="00CE0B4D" w:rsidP="00EE36A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b/>
          <w:sz w:val="24"/>
          <w:szCs w:val="24"/>
        </w:rPr>
        <w:t>Špatná sociální situace: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7176CC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podat žákovi pomoc a podporu </w:t>
      </w:r>
    </w:p>
    <w:p w14:paraId="26E72D2E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ohlídat, aby se dítě nestalo terčem posměchu </w:t>
      </w:r>
    </w:p>
    <w:p w14:paraId="0DBCF29D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řešit problém s</w:t>
      </w:r>
      <w:r>
        <w:rPr>
          <w:rFonts w:ascii="Times New Roman" w:hAnsi="Times New Roman" w:cs="Times New Roman"/>
          <w:sz w:val="24"/>
          <w:szCs w:val="24"/>
        </w:rPr>
        <w:t>e zákonnými zástupci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B42DA7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v případě přetrvávajících problémů kontaktovat příslušný OSPOD </w:t>
      </w:r>
    </w:p>
    <w:p w14:paraId="2F48377C" w14:textId="77777777" w:rsidR="00EE36A0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  <w:r w:rsidRPr="00EE36A0">
        <w:rPr>
          <w:rFonts w:ascii="Times New Roman" w:hAnsi="Times New Roman" w:cs="Times New Roman"/>
          <w:b/>
          <w:sz w:val="24"/>
          <w:szCs w:val="24"/>
        </w:rPr>
        <w:t>Závadové chování, záškoláctví</w:t>
      </w:r>
      <w:r w:rsidR="00EE36A0" w:rsidRPr="00EE36A0">
        <w:rPr>
          <w:rFonts w:ascii="Times New Roman" w:hAnsi="Times New Roman" w:cs="Times New Roman"/>
          <w:b/>
          <w:sz w:val="24"/>
          <w:szCs w:val="24"/>
        </w:rPr>
        <w:t>:</w:t>
      </w:r>
      <w:r w:rsidRPr="00CE0B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856565" w14:textId="77777777" w:rsidR="00EE36A0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porušení školního řádu nepřehlížet </w:t>
      </w:r>
    </w:p>
    <w:p w14:paraId="188F82E6" w14:textId="77777777" w:rsidR="00EE36A0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pokud nepomůže prevence, závadové chování řešit v souladu se školním řádem </w:t>
      </w:r>
    </w:p>
    <w:p w14:paraId="549D75AA" w14:textId="77777777" w:rsidR="00CE0B4D" w:rsidRDefault="00CE0B4D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E0B4D">
        <w:rPr>
          <w:rFonts w:ascii="Times New Roman" w:hAnsi="Times New Roman" w:cs="Times New Roman"/>
          <w:sz w:val="24"/>
          <w:szCs w:val="24"/>
        </w:rPr>
        <w:sym w:font="Symbol" w:char="F0B7"/>
      </w:r>
      <w:r w:rsidRPr="00CE0B4D">
        <w:rPr>
          <w:rFonts w:ascii="Times New Roman" w:hAnsi="Times New Roman" w:cs="Times New Roman"/>
          <w:sz w:val="24"/>
          <w:szCs w:val="24"/>
        </w:rPr>
        <w:t xml:space="preserve"> důsledné řešení zvýšené omluvené absenc</w:t>
      </w:r>
      <w:r w:rsidR="00EE36A0">
        <w:rPr>
          <w:rFonts w:ascii="Times New Roman" w:hAnsi="Times New Roman" w:cs="Times New Roman"/>
          <w:sz w:val="24"/>
          <w:szCs w:val="24"/>
        </w:rPr>
        <w:t>e</w:t>
      </w:r>
    </w:p>
    <w:p w14:paraId="792FBF33" w14:textId="77777777" w:rsidR="00352161" w:rsidRDefault="00352161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7C7027C" w14:textId="2572FF60" w:rsidR="00352161" w:rsidRDefault="00352161" w:rsidP="003521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Zpracovala Mgr. Karla Cabalová, 1. 9. 2025</w:t>
      </w:r>
      <w:bookmarkStart w:id="0" w:name="_GoBack"/>
      <w:bookmarkEnd w:id="0"/>
    </w:p>
    <w:p w14:paraId="19A1333B" w14:textId="77777777" w:rsidR="004B1DCE" w:rsidRDefault="004B1DCE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8371667" w14:textId="0AAA3433" w:rsidR="004B1DCE" w:rsidRPr="00CE0B4D" w:rsidRDefault="004B1DCE" w:rsidP="00CE0B4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14:paraId="37B7E45F" w14:textId="77777777" w:rsidR="00CE0B4D" w:rsidRPr="00CE0B4D" w:rsidRDefault="00CE0B4D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CE0B4D" w:rsidRPr="00CE0B4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CE0387" w14:textId="77777777" w:rsidR="00FB280B" w:rsidRDefault="00FB280B" w:rsidP="008219EA">
      <w:pPr>
        <w:spacing w:after="0" w:line="240" w:lineRule="auto"/>
      </w:pPr>
      <w:r>
        <w:separator/>
      </w:r>
    </w:p>
  </w:endnote>
  <w:endnote w:type="continuationSeparator" w:id="0">
    <w:p w14:paraId="00C31C06" w14:textId="77777777" w:rsidR="00FB280B" w:rsidRDefault="00FB280B" w:rsidP="00821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6821B6" w14:textId="77777777" w:rsidR="008219EA" w:rsidRPr="008E6D1E" w:rsidRDefault="008E6D1E">
    <w:pPr>
      <w:pStyle w:val="Zpat"/>
      <w:rPr>
        <w:rFonts w:ascii="Arial" w:hAnsi="Arial" w:cs="Arial"/>
        <w:sz w:val="24"/>
      </w:rPr>
    </w:pPr>
    <w:r w:rsidRPr="008E6D1E">
      <w:rPr>
        <w:rFonts w:ascii="Arial" w:hAnsi="Arial" w:cs="Arial"/>
        <w:sz w:val="24"/>
      </w:rPr>
      <w:t xml:space="preserve">E-mail: </w:t>
    </w:r>
    <w:hyperlink r:id="rId1" w:history="1">
      <w:r w:rsidRPr="008E6D1E">
        <w:rPr>
          <w:rStyle w:val="Hypertextovodkaz"/>
          <w:rFonts w:ascii="Arial" w:hAnsi="Arial" w:cs="Arial"/>
          <w:sz w:val="24"/>
        </w:rPr>
        <w:t>zslipovec@email.cz</w:t>
      </w:r>
    </w:hyperlink>
    <w:r w:rsidRPr="008E6D1E">
      <w:rPr>
        <w:rFonts w:ascii="Arial" w:hAnsi="Arial" w:cs="Arial"/>
        <w:sz w:val="24"/>
      </w:rPr>
      <w:tab/>
    </w:r>
    <w:r>
      <w:rPr>
        <w:rFonts w:ascii="Arial" w:hAnsi="Arial" w:cs="Arial"/>
        <w:sz w:val="24"/>
      </w:rPr>
      <w:t xml:space="preserve">             </w:t>
    </w:r>
    <w:r w:rsidRPr="008E6D1E">
      <w:rPr>
        <w:rFonts w:ascii="Arial" w:hAnsi="Arial" w:cs="Arial"/>
        <w:sz w:val="24"/>
      </w:rPr>
      <w:t xml:space="preserve">Internet: </w:t>
    </w:r>
    <w:hyperlink r:id="rId2" w:history="1">
      <w:r w:rsidRPr="008E6D1E">
        <w:rPr>
          <w:rStyle w:val="Hypertextovodkaz"/>
          <w:rFonts w:ascii="Arial" w:hAnsi="Arial" w:cs="Arial"/>
          <w:sz w:val="24"/>
        </w:rPr>
        <w:t>www.zslipovec.cz</w:t>
      </w:r>
    </w:hyperlink>
    <w:r w:rsidRPr="008E6D1E">
      <w:rPr>
        <w:rFonts w:ascii="Arial" w:hAnsi="Arial" w:cs="Arial"/>
        <w:sz w:val="24"/>
      </w:rPr>
      <w:tab/>
      <w:t>IČO: 71004165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A5D3E8" w14:textId="77777777" w:rsidR="00FB280B" w:rsidRDefault="00FB280B" w:rsidP="008219EA">
      <w:pPr>
        <w:spacing w:after="0" w:line="240" w:lineRule="auto"/>
      </w:pPr>
      <w:r>
        <w:separator/>
      </w:r>
    </w:p>
  </w:footnote>
  <w:footnote w:type="continuationSeparator" w:id="0">
    <w:p w14:paraId="14EACF7E" w14:textId="77777777" w:rsidR="00FB280B" w:rsidRDefault="00FB280B" w:rsidP="00821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BB30E2" w14:textId="77777777" w:rsidR="008219EA" w:rsidRDefault="008219EA" w:rsidP="006F7CEE">
    <w:pPr>
      <w:jc w:val="center"/>
      <w:rPr>
        <w:rFonts w:ascii="Arial" w:hAnsi="Arial" w:cs="Arial"/>
        <w:b/>
        <w:sz w:val="32"/>
      </w:rPr>
    </w:pPr>
    <w:r w:rsidRPr="00266621">
      <w:rPr>
        <w:rFonts w:ascii="Arial" w:hAnsi="Arial" w:cs="Arial"/>
        <w:b/>
        <w:sz w:val="32"/>
      </w:rPr>
      <w:t>Základní škola a Mateřská škola Lipovec, okres Blansko, příspěvková organizace</w:t>
    </w:r>
  </w:p>
  <w:p w14:paraId="164F2F10" w14:textId="7371D960" w:rsidR="008219EA" w:rsidRPr="008E6D1E" w:rsidRDefault="008219EA" w:rsidP="006F7CEE">
    <w:pPr>
      <w:pStyle w:val="Zhlav"/>
      <w:pBdr>
        <w:bottom w:val="single" w:sz="4" w:space="1" w:color="auto"/>
      </w:pBdr>
      <w:rPr>
        <w:rFonts w:ascii="Arial" w:hAnsi="Arial" w:cs="Arial"/>
        <w:sz w:val="24"/>
      </w:rPr>
    </w:pPr>
    <w:r w:rsidRPr="008E6D1E">
      <w:rPr>
        <w:rFonts w:ascii="Arial" w:hAnsi="Arial" w:cs="Arial"/>
        <w:sz w:val="24"/>
      </w:rPr>
      <w:t xml:space="preserve">PSČ 679 15 </w:t>
    </w:r>
    <w:r w:rsidRPr="008E6D1E">
      <w:rPr>
        <w:rFonts w:ascii="Arial" w:hAnsi="Arial" w:cs="Arial"/>
        <w:sz w:val="24"/>
      </w:rPr>
      <w:tab/>
      <w:t>Lipovec 167</w:t>
    </w:r>
    <w:r w:rsidRPr="008E6D1E">
      <w:rPr>
        <w:rFonts w:ascii="Arial" w:hAnsi="Arial" w:cs="Arial"/>
        <w:sz w:val="24"/>
      </w:rPr>
      <w:tab/>
      <w:t xml:space="preserve">Telefon: </w:t>
    </w:r>
    <w:r w:rsidR="004B1DCE">
      <w:rPr>
        <w:rFonts w:ascii="Arial" w:hAnsi="Arial" w:cs="Arial"/>
        <w:sz w:val="24"/>
      </w:rPr>
      <w:t>736 402 426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F09FD"/>
    <w:multiLevelType w:val="hybridMultilevel"/>
    <w:tmpl w:val="909406D2"/>
    <w:lvl w:ilvl="0" w:tplc="ABD83278">
      <w:start w:val="3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FF553E8"/>
    <w:multiLevelType w:val="hybridMultilevel"/>
    <w:tmpl w:val="792051E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C805B0B"/>
    <w:multiLevelType w:val="hybridMultilevel"/>
    <w:tmpl w:val="1E4A4DA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581599F"/>
    <w:multiLevelType w:val="hybridMultilevel"/>
    <w:tmpl w:val="CCEE45F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7B2707E"/>
    <w:multiLevelType w:val="hybridMultilevel"/>
    <w:tmpl w:val="D25A465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7CF306E"/>
    <w:multiLevelType w:val="hybridMultilevel"/>
    <w:tmpl w:val="39143AB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BC1688"/>
    <w:multiLevelType w:val="hybridMultilevel"/>
    <w:tmpl w:val="09BCAE2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9356B32"/>
    <w:multiLevelType w:val="hybridMultilevel"/>
    <w:tmpl w:val="77BC028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0E3785E"/>
    <w:multiLevelType w:val="hybridMultilevel"/>
    <w:tmpl w:val="19460B4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8162F8B"/>
    <w:multiLevelType w:val="hybridMultilevel"/>
    <w:tmpl w:val="548875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0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0CA"/>
    <w:rsid w:val="001859C7"/>
    <w:rsid w:val="001C2132"/>
    <w:rsid w:val="00224100"/>
    <w:rsid w:val="00266621"/>
    <w:rsid w:val="003320CA"/>
    <w:rsid w:val="00352161"/>
    <w:rsid w:val="004B1DCE"/>
    <w:rsid w:val="00572F8D"/>
    <w:rsid w:val="005D2CCA"/>
    <w:rsid w:val="006F7CEE"/>
    <w:rsid w:val="007F546E"/>
    <w:rsid w:val="008219EA"/>
    <w:rsid w:val="008E3AB3"/>
    <w:rsid w:val="008E6D1E"/>
    <w:rsid w:val="00A326C2"/>
    <w:rsid w:val="00A60024"/>
    <w:rsid w:val="00C755BD"/>
    <w:rsid w:val="00CE0B4D"/>
    <w:rsid w:val="00D9200B"/>
    <w:rsid w:val="00EE36A0"/>
    <w:rsid w:val="00FB280B"/>
    <w:rsid w:val="00FF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EA0D75"/>
  <w15:chartTrackingRefBased/>
  <w15:docId w15:val="{2955DDCA-666F-4CBA-955E-0865C3F2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9200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21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219EA"/>
  </w:style>
  <w:style w:type="paragraph" w:styleId="Zpat">
    <w:name w:val="footer"/>
    <w:basedOn w:val="Normln"/>
    <w:link w:val="ZpatChar"/>
    <w:uiPriority w:val="99"/>
    <w:unhideWhenUsed/>
    <w:rsid w:val="00821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219EA"/>
  </w:style>
  <w:style w:type="character" w:styleId="Hypertextovodkaz">
    <w:name w:val="Hyperlink"/>
    <w:basedOn w:val="Standardnpsmoodstavce"/>
    <w:uiPriority w:val="99"/>
    <w:unhideWhenUsed/>
    <w:rsid w:val="008E6D1E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D92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slipovec.cz" TargetMode="External"/><Relationship Id="rId1" Type="http://schemas.openxmlformats.org/officeDocument/2006/relationships/hyperlink" Target="mailto:zslipovec@email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1163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Karla Cabalová</cp:lastModifiedBy>
  <cp:revision>4</cp:revision>
  <dcterms:created xsi:type="dcterms:W3CDTF">2023-12-04T08:07:00Z</dcterms:created>
  <dcterms:modified xsi:type="dcterms:W3CDTF">2025-10-01T15:55:00Z</dcterms:modified>
</cp:coreProperties>
</file>